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6"/>
        <w:gridCol w:w="529"/>
        <w:gridCol w:w="528"/>
        <w:gridCol w:w="529"/>
        <w:gridCol w:w="528"/>
        <w:gridCol w:w="529"/>
        <w:gridCol w:w="528"/>
        <w:gridCol w:w="528"/>
        <w:gridCol w:w="529"/>
        <w:gridCol w:w="528"/>
        <w:gridCol w:w="529"/>
        <w:gridCol w:w="447"/>
        <w:gridCol w:w="447"/>
        <w:gridCol w:w="447"/>
        <w:gridCol w:w="447"/>
        <w:gridCol w:w="1416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4E010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6"/>
                <w:szCs w:val="24"/>
              </w:rPr>
              <w:t>MLR20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4E0104">
        <w:rPr>
          <w:rFonts w:ascii="Times New Roman" w:hAnsi="Times New Roman"/>
          <w:b/>
          <w:sz w:val="24"/>
          <w:szCs w:val="24"/>
        </w:rPr>
        <w:t>C40027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FB4BA0" w:rsidRDefault="00FB4BA0" w:rsidP="00FB4BA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310E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M</w:t>
      </w:r>
      <w:r w:rsidR="00655FEE">
        <w:rPr>
          <w:rFonts w:ascii="Times New Roman" w:hAnsi="Times New Roman"/>
          <w:sz w:val="24"/>
          <w:szCs w:val="24"/>
        </w:rPr>
        <w:t>BA</w:t>
      </w:r>
      <w:r w:rsidR="00EF20EB">
        <w:rPr>
          <w:rFonts w:ascii="Times New Roman" w:hAnsi="Times New Roman"/>
          <w:sz w:val="24"/>
          <w:szCs w:val="24"/>
        </w:rPr>
        <w:t xml:space="preserve"> I Semester </w:t>
      </w:r>
      <w:r>
        <w:rPr>
          <w:rFonts w:ascii="Times New Roman" w:hAnsi="Times New Roman"/>
          <w:sz w:val="24"/>
          <w:szCs w:val="24"/>
        </w:rPr>
        <w:t xml:space="preserve">Supplementary Examination </w:t>
      </w:r>
      <w:r w:rsidR="009C405C">
        <w:rPr>
          <w:rFonts w:ascii="Times New Roman" w:hAnsi="Times New Roman"/>
          <w:sz w:val="24"/>
          <w:szCs w:val="24"/>
        </w:rPr>
        <w:t>July</w:t>
      </w:r>
      <w:r>
        <w:rPr>
          <w:rFonts w:ascii="Times New Roman" w:hAnsi="Times New Roman"/>
          <w:sz w:val="24"/>
          <w:szCs w:val="24"/>
        </w:rPr>
        <w:t>-2025</w:t>
      </w:r>
    </w:p>
    <w:p w:rsidR="009D06C3" w:rsidRDefault="004E0104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DATA</w:t>
      </w:r>
      <w:r w:rsidR="001F66F7">
        <w:rPr>
          <w:rFonts w:ascii="Cambria" w:hAnsi="Cambria" w:cs="Times New Roman"/>
          <w:b/>
          <w:sz w:val="28"/>
          <w:szCs w:val="24"/>
        </w:rPr>
        <w:t xml:space="preserve"> ANALYTICS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1F66F7">
        <w:rPr>
          <w:rFonts w:ascii="Times New Roman" w:hAnsi="Times New Roman"/>
          <w:b/>
          <w:sz w:val="24"/>
          <w:szCs w:val="24"/>
        </w:rPr>
        <w:t>MBA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202DB">
        <w:rPr>
          <w:rFonts w:ascii="Times New Roman" w:hAnsi="Times New Roman"/>
          <w:b/>
          <w:sz w:val="24"/>
          <w:szCs w:val="24"/>
        </w:rPr>
        <w:t>e: 3 Hours.</w:t>
      </w:r>
      <w:r w:rsidR="003202DB">
        <w:rPr>
          <w:rFonts w:ascii="Times New Roman" w:hAnsi="Times New Roman"/>
          <w:b/>
          <w:sz w:val="24"/>
          <w:szCs w:val="24"/>
        </w:rPr>
        <w:tab/>
      </w:r>
      <w:r w:rsidR="003202DB">
        <w:rPr>
          <w:rFonts w:ascii="Times New Roman" w:hAnsi="Times New Roman"/>
          <w:b/>
          <w:sz w:val="24"/>
          <w:szCs w:val="24"/>
        </w:rPr>
        <w:tab/>
      </w:r>
      <w:r w:rsidR="003202DB">
        <w:rPr>
          <w:rFonts w:ascii="Times New Roman" w:hAnsi="Times New Roman"/>
          <w:b/>
          <w:sz w:val="24"/>
          <w:szCs w:val="24"/>
        </w:rPr>
        <w:tab/>
      </w:r>
      <w:r w:rsidR="003202DB">
        <w:rPr>
          <w:rFonts w:ascii="Times New Roman" w:hAnsi="Times New Roman"/>
          <w:b/>
          <w:sz w:val="24"/>
          <w:szCs w:val="24"/>
        </w:rPr>
        <w:tab/>
      </w:r>
      <w:r w:rsidR="003202DB">
        <w:rPr>
          <w:rFonts w:ascii="Times New Roman" w:hAnsi="Times New Roman"/>
          <w:b/>
          <w:sz w:val="24"/>
          <w:szCs w:val="24"/>
        </w:rPr>
        <w:tab/>
      </w:r>
      <w:r w:rsidR="003202DB">
        <w:rPr>
          <w:rFonts w:ascii="Times New Roman" w:hAnsi="Times New Roman"/>
          <w:b/>
          <w:sz w:val="24"/>
          <w:szCs w:val="24"/>
        </w:rPr>
        <w:tab/>
      </w:r>
      <w:r w:rsidR="003202DB">
        <w:rPr>
          <w:rFonts w:ascii="Times New Roman" w:hAnsi="Times New Roman"/>
          <w:b/>
          <w:sz w:val="24"/>
          <w:szCs w:val="24"/>
        </w:rPr>
        <w:tab/>
      </w:r>
      <w:r w:rsidR="003202DB">
        <w:rPr>
          <w:rFonts w:ascii="Times New Roman" w:hAnsi="Times New Roman"/>
          <w:b/>
          <w:sz w:val="24"/>
          <w:szCs w:val="24"/>
        </w:rPr>
        <w:tab/>
        <w:t>Max. Marks: 7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202DB">
        <w:rPr>
          <w:rFonts w:ascii="Times New Roman" w:hAnsi="Times New Roman"/>
          <w:sz w:val="24"/>
          <w:szCs w:val="24"/>
        </w:rPr>
        <w:t>-A is Compulsory which carries 2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202DB">
        <w:rPr>
          <w:rFonts w:ascii="Bookman Old Style" w:eastAsia="Calibri" w:hAnsi="Bookman Old Style"/>
          <w:b/>
          <w:sz w:val="24"/>
          <w:szCs w:val="24"/>
        </w:rPr>
        <w:t>5</w:t>
      </w:r>
      <w:r>
        <w:rPr>
          <w:rFonts w:ascii="Bookman Old Style" w:eastAsia="Calibri" w:hAnsi="Bookman Old Style"/>
          <w:b/>
          <w:sz w:val="24"/>
          <w:szCs w:val="24"/>
        </w:rPr>
        <w:t xml:space="preserve"> x </w:t>
      </w:r>
      <w:r w:rsidR="003202DB">
        <w:rPr>
          <w:rFonts w:ascii="Bookman Old Style" w:eastAsia="Calibri" w:hAnsi="Bookman Old Style"/>
          <w:b/>
          <w:sz w:val="24"/>
          <w:szCs w:val="24"/>
        </w:rPr>
        <w:t>4</w:t>
      </w:r>
      <w:r>
        <w:rPr>
          <w:rFonts w:ascii="Bookman Old Style" w:eastAsia="Calibri" w:hAnsi="Bookman Old Style"/>
          <w:b/>
          <w:sz w:val="24"/>
          <w:szCs w:val="24"/>
        </w:rPr>
        <w:t xml:space="preserve">M = </w:t>
      </w:r>
      <w:r w:rsidR="003202DB">
        <w:rPr>
          <w:rFonts w:ascii="Bookman Old Style" w:eastAsia="Calibri" w:hAnsi="Bookman Old Style"/>
          <w:b/>
          <w:sz w:val="24"/>
          <w:szCs w:val="24"/>
        </w:rPr>
        <w:t>2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"/>
        <w:gridCol w:w="346"/>
        <w:gridCol w:w="7004"/>
        <w:gridCol w:w="586"/>
        <w:gridCol w:w="735"/>
        <w:gridCol w:w="687"/>
      </w:tblGrid>
      <w:tr w:rsidR="00396857" w:rsidRPr="009F500A" w:rsidTr="003202DB">
        <w:trPr>
          <w:trHeight w:val="432"/>
        </w:trPr>
        <w:tc>
          <w:tcPr>
            <w:tcW w:w="13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39" w:type="pct"/>
            <w:shd w:val="clear" w:color="auto" w:fill="auto"/>
            <w:vAlign w:val="center"/>
          </w:tcPr>
          <w:p w:rsidR="00396857" w:rsidRPr="00396857" w:rsidRDefault="003202DB" w:rsidP="0078482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</w:t>
            </w:r>
            <w:r w:rsidR="00D721EC" w:rsidRPr="00D721E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the importance of </w:t>
            </w:r>
            <w:r w:rsidR="0078482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data analytics.</w:t>
            </w:r>
          </w:p>
        </w:tc>
        <w:tc>
          <w:tcPr>
            <w:tcW w:w="304" w:type="pct"/>
            <w:vAlign w:val="center"/>
          </w:tcPr>
          <w:p w:rsidR="00396857" w:rsidRPr="00396857" w:rsidRDefault="003202D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231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3202DB">
        <w:trPr>
          <w:trHeight w:val="432"/>
        </w:trPr>
        <w:tc>
          <w:tcPr>
            <w:tcW w:w="13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202D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)</w:t>
            </w:r>
          </w:p>
        </w:tc>
        <w:tc>
          <w:tcPr>
            <w:tcW w:w="3639" w:type="pct"/>
            <w:shd w:val="clear" w:color="auto" w:fill="auto"/>
            <w:vAlign w:val="center"/>
          </w:tcPr>
          <w:p w:rsidR="00396857" w:rsidRPr="00396857" w:rsidRDefault="00786191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Discuss </w:t>
            </w:r>
            <w:r w:rsidR="00042160" w:rsidRPr="0004216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Population in statistics.</w:t>
            </w:r>
          </w:p>
        </w:tc>
        <w:tc>
          <w:tcPr>
            <w:tcW w:w="304" w:type="pct"/>
            <w:vAlign w:val="center"/>
          </w:tcPr>
          <w:p w:rsidR="00396857" w:rsidRPr="00396857" w:rsidRDefault="003202DB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96857" w:rsidRPr="00396857" w:rsidRDefault="00396857" w:rsidP="00F901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96857" w:rsidRPr="00396857" w:rsidRDefault="00396857" w:rsidP="002623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2318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396857" w:rsidRPr="009F500A" w:rsidTr="003202DB">
        <w:trPr>
          <w:trHeight w:val="432"/>
        </w:trPr>
        <w:tc>
          <w:tcPr>
            <w:tcW w:w="13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202D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)</w:t>
            </w:r>
          </w:p>
        </w:tc>
        <w:tc>
          <w:tcPr>
            <w:tcW w:w="3639" w:type="pct"/>
            <w:shd w:val="clear" w:color="auto" w:fill="auto"/>
            <w:vAlign w:val="center"/>
          </w:tcPr>
          <w:p w:rsidR="00396857" w:rsidRPr="00396857" w:rsidRDefault="00B05333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the </w:t>
            </w:r>
            <w:r w:rsidR="009B0451" w:rsidRPr="009B045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purpose of Karl Pearson's Correlation Technique?</w:t>
            </w:r>
          </w:p>
        </w:tc>
        <w:tc>
          <w:tcPr>
            <w:tcW w:w="304" w:type="pct"/>
            <w:vAlign w:val="center"/>
          </w:tcPr>
          <w:p w:rsidR="00396857" w:rsidRPr="00396857" w:rsidRDefault="003202DB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96857" w:rsidRPr="00396857" w:rsidRDefault="00396857" w:rsidP="00F901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2318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396857" w:rsidRPr="009F500A" w:rsidTr="003202DB">
        <w:trPr>
          <w:trHeight w:val="432"/>
        </w:trPr>
        <w:tc>
          <w:tcPr>
            <w:tcW w:w="13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202D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)</w:t>
            </w:r>
          </w:p>
        </w:tc>
        <w:tc>
          <w:tcPr>
            <w:tcW w:w="3639" w:type="pct"/>
            <w:shd w:val="clear" w:color="auto" w:fill="auto"/>
            <w:vAlign w:val="center"/>
          </w:tcPr>
          <w:p w:rsidR="00396857" w:rsidRPr="00396857" w:rsidRDefault="00917919" w:rsidP="00E8093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1791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Mention difference</w:t>
            </w:r>
            <w:r w:rsidR="00E8093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</w:t>
            </w:r>
            <w:r w:rsidRPr="0091791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between Supervised Learning and Unsupervised Learning.</w:t>
            </w:r>
          </w:p>
        </w:tc>
        <w:tc>
          <w:tcPr>
            <w:tcW w:w="304" w:type="pct"/>
            <w:vAlign w:val="center"/>
          </w:tcPr>
          <w:p w:rsidR="00396857" w:rsidRPr="00396857" w:rsidRDefault="003202DB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231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96857" w:rsidRPr="009F500A" w:rsidTr="003202DB">
        <w:trPr>
          <w:trHeight w:val="432"/>
        </w:trPr>
        <w:tc>
          <w:tcPr>
            <w:tcW w:w="13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202D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)</w:t>
            </w:r>
          </w:p>
        </w:tc>
        <w:tc>
          <w:tcPr>
            <w:tcW w:w="3639" w:type="pct"/>
            <w:shd w:val="clear" w:color="auto" w:fill="auto"/>
            <w:vAlign w:val="center"/>
          </w:tcPr>
          <w:p w:rsidR="00396857" w:rsidRPr="00396857" w:rsidRDefault="00A44EAF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Summarize </w:t>
            </w:r>
            <w:r w:rsidR="008B6A4B" w:rsidRPr="008B6A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random number generation in the context of simulation.</w:t>
            </w:r>
          </w:p>
        </w:tc>
        <w:tc>
          <w:tcPr>
            <w:tcW w:w="304" w:type="pct"/>
            <w:vAlign w:val="center"/>
          </w:tcPr>
          <w:p w:rsidR="00396857" w:rsidRPr="00396857" w:rsidRDefault="003202DB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231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EF20EB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8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716"/>
        <w:gridCol w:w="735"/>
        <w:gridCol w:w="735"/>
        <w:gridCol w:w="687"/>
      </w:tblGrid>
      <w:tr w:rsidR="00396857" w:rsidRPr="009F500A" w:rsidTr="009A0829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02" w:type="pct"/>
            <w:shd w:val="clear" w:color="auto" w:fill="auto"/>
            <w:vAlign w:val="center"/>
          </w:tcPr>
          <w:p w:rsidR="00396857" w:rsidRPr="00396857" w:rsidRDefault="00F750BF" w:rsidP="00207D3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 w:rsidR="00D721EC" w:rsidRPr="00D721EC">
              <w:rPr>
                <w:rFonts w:ascii="Bookman Old Style" w:eastAsia="Calibri" w:hAnsi="Bookman Old Style"/>
                <w:sz w:val="24"/>
                <w:szCs w:val="24"/>
              </w:rPr>
              <w:t xml:space="preserve">data </w:t>
            </w:r>
            <w:r w:rsidR="00207D3E">
              <w:rPr>
                <w:rFonts w:ascii="Bookman Old Style" w:eastAsia="Calibri" w:hAnsi="Bookman Old Style"/>
                <w:sz w:val="24"/>
                <w:szCs w:val="24"/>
              </w:rPr>
              <w:t>for</w:t>
            </w:r>
            <w:r w:rsidR="00D721EC" w:rsidRPr="00D721EC">
              <w:rPr>
                <w:rFonts w:ascii="Bookman Old Style" w:eastAsia="Calibri" w:hAnsi="Bookman Old Style"/>
                <w:sz w:val="24"/>
                <w:szCs w:val="24"/>
              </w:rPr>
              <w:t xml:space="preserve"> business analytics with examples.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02" w:type="pct"/>
            <w:shd w:val="clear" w:color="auto" w:fill="auto"/>
            <w:vAlign w:val="center"/>
          </w:tcPr>
          <w:p w:rsidR="00396857" w:rsidRPr="00396857" w:rsidRDefault="00D721EC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721EC">
              <w:rPr>
                <w:rFonts w:ascii="Bookman Old Style" w:eastAsia="Calibri" w:hAnsi="Bookman Old Style"/>
                <w:sz w:val="24"/>
                <w:szCs w:val="24"/>
              </w:rPr>
              <w:t>Describe the practical applications of business analytics in different industries.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1506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9A082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02" w:type="pct"/>
            <w:shd w:val="clear" w:color="auto" w:fill="auto"/>
            <w:vAlign w:val="center"/>
          </w:tcPr>
          <w:p w:rsidR="00396857" w:rsidRPr="00396857" w:rsidRDefault="00D721EC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721EC">
              <w:rPr>
                <w:rFonts w:ascii="Bookman Old Style" w:eastAsia="Calibri" w:hAnsi="Bookman Old Style"/>
                <w:sz w:val="24"/>
                <w:szCs w:val="24"/>
              </w:rPr>
              <w:t>Write a brief note on statistical methods used for summarizing data.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02" w:type="pct"/>
            <w:shd w:val="clear" w:color="auto" w:fill="auto"/>
            <w:vAlign w:val="center"/>
          </w:tcPr>
          <w:p w:rsidR="00396857" w:rsidRPr="00396857" w:rsidRDefault="00D721EC" w:rsidP="00B5675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721EC">
              <w:rPr>
                <w:rFonts w:ascii="Bookman Old Style" w:eastAsia="Calibri" w:hAnsi="Bookman Old Style"/>
                <w:sz w:val="24"/>
                <w:szCs w:val="24"/>
              </w:rPr>
              <w:t>How can pivot tables be used to explore data?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F500A" w:rsidTr="00EF20EB">
        <w:trPr>
          <w:trHeight w:val="6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02" w:type="pct"/>
            <w:shd w:val="clear" w:color="auto" w:fill="auto"/>
          </w:tcPr>
          <w:p w:rsidR="00396857" w:rsidRPr="00396857" w:rsidRDefault="00042160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42160">
              <w:rPr>
                <w:rFonts w:ascii="Bookman Old Style" w:eastAsia="Calibri" w:hAnsi="Bookman Old Style"/>
                <w:sz w:val="24"/>
                <w:szCs w:val="24"/>
              </w:rPr>
              <w:t>Differentiate between Population and Sample with examples.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02" w:type="pct"/>
            <w:shd w:val="clear" w:color="auto" w:fill="auto"/>
          </w:tcPr>
          <w:p w:rsidR="00396857" w:rsidRPr="00396857" w:rsidRDefault="00042160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42160">
              <w:rPr>
                <w:rFonts w:ascii="Bookman Old Style" w:eastAsia="Calibri" w:hAnsi="Bookman Old Style"/>
                <w:sz w:val="24"/>
                <w:szCs w:val="24"/>
              </w:rPr>
              <w:t>Describe the various Measures of Variability with examples.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9A082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F20EB" w:rsidRPr="004B1D99" w:rsidRDefault="00C84F0A" w:rsidP="004B1D99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02" w:type="pct"/>
            <w:shd w:val="clear" w:color="auto" w:fill="auto"/>
          </w:tcPr>
          <w:p w:rsidR="00396857" w:rsidRPr="00396857" w:rsidRDefault="00042160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42160">
              <w:rPr>
                <w:rFonts w:ascii="Bookman Old Style" w:eastAsia="Calibri" w:hAnsi="Bookman Old Style"/>
                <w:sz w:val="24"/>
                <w:szCs w:val="24"/>
              </w:rPr>
              <w:t xml:space="preserve">Discuss the steps involved in Data </w:t>
            </w:r>
            <w:proofErr w:type="spellStart"/>
            <w:r w:rsidRPr="00042160">
              <w:rPr>
                <w:rFonts w:ascii="Bookman Old Style" w:eastAsia="Calibri" w:hAnsi="Bookman Old Style"/>
                <w:sz w:val="24"/>
                <w:szCs w:val="24"/>
              </w:rPr>
              <w:t>Modeling</w:t>
            </w:r>
            <w:proofErr w:type="spellEnd"/>
            <w:r w:rsidRPr="00042160">
              <w:rPr>
                <w:rFonts w:ascii="Bookman Old Style" w:eastAsia="Calibri" w:hAnsi="Bookman Old Style"/>
                <w:sz w:val="24"/>
                <w:szCs w:val="24"/>
              </w:rPr>
              <w:t xml:space="preserve"> for statistical analysis.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02" w:type="pct"/>
            <w:shd w:val="clear" w:color="auto" w:fill="auto"/>
          </w:tcPr>
          <w:p w:rsidR="00396857" w:rsidRPr="00396857" w:rsidRDefault="00042160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42160">
              <w:rPr>
                <w:rFonts w:ascii="Bookman Old Style" w:eastAsia="Calibri" w:hAnsi="Bookman Old Style"/>
                <w:sz w:val="24"/>
                <w:szCs w:val="24"/>
              </w:rPr>
              <w:t>Explain the process of Random Sampling from a Probability Distribution and its importance.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9A082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9A0829">
        <w:trPr>
          <w:trHeight w:val="432"/>
        </w:trPr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02" w:type="pct"/>
            <w:shd w:val="clear" w:color="auto" w:fill="auto"/>
            <w:vAlign w:val="center"/>
          </w:tcPr>
          <w:p w:rsidR="00C84F0A" w:rsidRPr="00396857" w:rsidRDefault="009B0451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B0451">
              <w:rPr>
                <w:rFonts w:ascii="Bookman Old Style" w:eastAsia="Calibri" w:hAnsi="Bookman Old Style"/>
                <w:sz w:val="24"/>
                <w:szCs w:val="24"/>
              </w:rPr>
              <w:t>Explain the steps involved in calculating Karl Pearson’s Correlation Coefficient.</w:t>
            </w:r>
          </w:p>
        </w:tc>
        <w:tc>
          <w:tcPr>
            <w:tcW w:w="379" w:type="pct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9A082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4B1D99" w:rsidRDefault="004B1D9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4B1D99" w:rsidRPr="004B1D99" w:rsidRDefault="004B1D99" w:rsidP="004B1D99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  <w:r w:rsidRPr="004B1D99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  <w:p w:rsidR="004B1D99" w:rsidRPr="00396857" w:rsidRDefault="004B1D9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7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02" w:type="pct"/>
            <w:shd w:val="clear" w:color="auto" w:fill="auto"/>
          </w:tcPr>
          <w:p w:rsidR="00396857" w:rsidRPr="00396857" w:rsidRDefault="009B045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9B045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Differentiate between One-Way ANOVA and Two-Way ANOVA with examples.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02" w:type="pct"/>
            <w:shd w:val="clear" w:color="auto" w:fill="auto"/>
          </w:tcPr>
          <w:p w:rsidR="00396857" w:rsidRPr="00396857" w:rsidRDefault="009B045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9B045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Describe the Method of Least Squares for regression analysis.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9A082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9A0829">
        <w:trPr>
          <w:trHeight w:val="432"/>
        </w:trPr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02" w:type="pct"/>
            <w:shd w:val="clear" w:color="auto" w:fill="auto"/>
            <w:vAlign w:val="center"/>
          </w:tcPr>
          <w:p w:rsidR="00C84F0A" w:rsidRPr="00396857" w:rsidRDefault="00C22E8E" w:rsidP="009A0829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 w:rsidR="009A0829">
              <w:rPr>
                <w:rFonts w:ascii="Bookman Old Style" w:eastAsia="Calibri" w:hAnsi="Bookman Old Style"/>
                <w:sz w:val="24"/>
                <w:szCs w:val="24"/>
              </w:rPr>
              <w:t xml:space="preserve">the classification and </w:t>
            </w:r>
            <w:r w:rsidR="00917919" w:rsidRPr="00917919">
              <w:rPr>
                <w:rFonts w:ascii="Bookman Old Style" w:eastAsia="Calibri" w:hAnsi="Bookman Old Style"/>
                <w:sz w:val="24"/>
                <w:szCs w:val="24"/>
              </w:rPr>
              <w:t>Regression Trees.</w:t>
            </w:r>
          </w:p>
        </w:tc>
        <w:tc>
          <w:tcPr>
            <w:tcW w:w="379" w:type="pct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9A082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9A0829">
        <w:trPr>
          <w:trHeight w:val="395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02" w:type="pct"/>
            <w:shd w:val="clear" w:color="auto" w:fill="auto"/>
            <w:vAlign w:val="center"/>
          </w:tcPr>
          <w:p w:rsidR="00396857" w:rsidRPr="00396857" w:rsidRDefault="00917919" w:rsidP="009A082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17919">
              <w:rPr>
                <w:rFonts w:ascii="Bookman Old Style" w:eastAsia="Calibri" w:hAnsi="Bookman Old Style"/>
                <w:sz w:val="24"/>
                <w:szCs w:val="24"/>
              </w:rPr>
              <w:t>Explain the Scope of Data Mining.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02" w:type="pct"/>
            <w:shd w:val="clear" w:color="auto" w:fill="auto"/>
            <w:vAlign w:val="center"/>
          </w:tcPr>
          <w:p w:rsidR="00396857" w:rsidRPr="00396857" w:rsidRDefault="00917919" w:rsidP="009A0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1791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Describe the importance of Classification Accuracy and Prediction Accuracy.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5060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9A082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02" w:type="pct"/>
            <w:shd w:val="clear" w:color="auto" w:fill="auto"/>
          </w:tcPr>
          <w:p w:rsidR="00396857" w:rsidRPr="00396857" w:rsidRDefault="008B6A4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B6A4B">
              <w:rPr>
                <w:rFonts w:ascii="Bookman Old Style" w:eastAsia="Calibri" w:hAnsi="Bookman Old Style"/>
                <w:sz w:val="24"/>
                <w:szCs w:val="24"/>
              </w:rPr>
              <w:t>Explain the steps involved in generating random numbers for simulations.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B6A4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9A0829">
        <w:trPr>
          <w:trHeight w:val="485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02" w:type="pct"/>
            <w:shd w:val="clear" w:color="auto" w:fill="auto"/>
            <w:vAlign w:val="center"/>
          </w:tcPr>
          <w:p w:rsidR="00396857" w:rsidRPr="00396857" w:rsidRDefault="008B6A4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B6A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What is "What-if Analysis," and how is it applied in decision-making?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B6A4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F500A" w:rsidTr="009A082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02" w:type="pct"/>
            <w:shd w:val="clear" w:color="auto" w:fill="auto"/>
            <w:vAlign w:val="center"/>
          </w:tcPr>
          <w:p w:rsidR="00396857" w:rsidRPr="00396857" w:rsidRDefault="008B6A4B" w:rsidP="009A0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B6A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List and explain advantages and disadvantages of simulation.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B6A4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9A0829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02" w:type="pct"/>
          </w:tcPr>
          <w:p w:rsidR="00396857" w:rsidRPr="00396857" w:rsidRDefault="008B6A4B" w:rsidP="009A0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B6A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process of constructing a decision tree</w:t>
            </w:r>
            <w:r w:rsidR="009A082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  <w:r w:rsidRPr="008B6A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9019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B6A4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F8615D" w:rsidRDefault="00F8615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8615D" w:rsidRDefault="00F8615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8615D" w:rsidRDefault="00F8615D" w:rsidP="00F8615D">
      <w:pPr>
        <w:spacing w:after="0" w:line="240" w:lineRule="auto"/>
        <w:jc w:val="right"/>
        <w:rPr>
          <w:rFonts w:ascii="Bookman Old Style" w:eastAsia="Calibri" w:hAnsi="Bookman Old Style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>Page 2 of 2</w:t>
      </w:r>
    </w:p>
    <w:p w:rsidR="00F8615D" w:rsidRPr="003257AD" w:rsidRDefault="00F8615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sectPr w:rsidR="00F8615D" w:rsidRPr="003257A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2160"/>
    <w:rsid w:val="000466F7"/>
    <w:rsid w:val="00053A2B"/>
    <w:rsid w:val="000C1D0F"/>
    <w:rsid w:val="000D0B88"/>
    <w:rsid w:val="000D2777"/>
    <w:rsid w:val="000D48FD"/>
    <w:rsid w:val="000F12BE"/>
    <w:rsid w:val="00103309"/>
    <w:rsid w:val="00150603"/>
    <w:rsid w:val="00150DF0"/>
    <w:rsid w:val="00155D25"/>
    <w:rsid w:val="001A01E5"/>
    <w:rsid w:val="001F66F7"/>
    <w:rsid w:val="00207D3E"/>
    <w:rsid w:val="00227314"/>
    <w:rsid w:val="00234DD6"/>
    <w:rsid w:val="00262318"/>
    <w:rsid w:val="00271859"/>
    <w:rsid w:val="00284F2E"/>
    <w:rsid w:val="00296345"/>
    <w:rsid w:val="002A7366"/>
    <w:rsid w:val="002B12E4"/>
    <w:rsid w:val="002E177B"/>
    <w:rsid w:val="002E25EC"/>
    <w:rsid w:val="003202D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41CAA"/>
    <w:rsid w:val="00456FF1"/>
    <w:rsid w:val="0047454F"/>
    <w:rsid w:val="00474BA7"/>
    <w:rsid w:val="00485725"/>
    <w:rsid w:val="004B1D99"/>
    <w:rsid w:val="004B4BD3"/>
    <w:rsid w:val="004E0104"/>
    <w:rsid w:val="004E2978"/>
    <w:rsid w:val="00504475"/>
    <w:rsid w:val="00512653"/>
    <w:rsid w:val="005450AF"/>
    <w:rsid w:val="00554B1A"/>
    <w:rsid w:val="00590237"/>
    <w:rsid w:val="00593548"/>
    <w:rsid w:val="005A4A2E"/>
    <w:rsid w:val="005F7BE1"/>
    <w:rsid w:val="0062034D"/>
    <w:rsid w:val="00655F00"/>
    <w:rsid w:val="00655FEE"/>
    <w:rsid w:val="006863D7"/>
    <w:rsid w:val="00686D5C"/>
    <w:rsid w:val="006913EC"/>
    <w:rsid w:val="006A2F3F"/>
    <w:rsid w:val="006D7EC7"/>
    <w:rsid w:val="006E4EE6"/>
    <w:rsid w:val="006F4FA5"/>
    <w:rsid w:val="007162E1"/>
    <w:rsid w:val="00750701"/>
    <w:rsid w:val="00757172"/>
    <w:rsid w:val="00780A16"/>
    <w:rsid w:val="007847B7"/>
    <w:rsid w:val="00784823"/>
    <w:rsid w:val="00786191"/>
    <w:rsid w:val="00787B58"/>
    <w:rsid w:val="007B145D"/>
    <w:rsid w:val="007B2CF8"/>
    <w:rsid w:val="007F2DB7"/>
    <w:rsid w:val="008166E1"/>
    <w:rsid w:val="00843353"/>
    <w:rsid w:val="00884594"/>
    <w:rsid w:val="00891022"/>
    <w:rsid w:val="008B5361"/>
    <w:rsid w:val="008B6A4B"/>
    <w:rsid w:val="008E32BF"/>
    <w:rsid w:val="00906B65"/>
    <w:rsid w:val="009071F8"/>
    <w:rsid w:val="00910762"/>
    <w:rsid w:val="00917290"/>
    <w:rsid w:val="00917919"/>
    <w:rsid w:val="0093182A"/>
    <w:rsid w:val="00990A16"/>
    <w:rsid w:val="009A0829"/>
    <w:rsid w:val="009A4981"/>
    <w:rsid w:val="009B0451"/>
    <w:rsid w:val="009C3F91"/>
    <w:rsid w:val="009C405C"/>
    <w:rsid w:val="009D06C3"/>
    <w:rsid w:val="009F0287"/>
    <w:rsid w:val="00A07AEF"/>
    <w:rsid w:val="00A21A62"/>
    <w:rsid w:val="00A43123"/>
    <w:rsid w:val="00A44EAF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05333"/>
    <w:rsid w:val="00B11358"/>
    <w:rsid w:val="00B223DF"/>
    <w:rsid w:val="00B34647"/>
    <w:rsid w:val="00B50A9C"/>
    <w:rsid w:val="00B5675F"/>
    <w:rsid w:val="00B93AE5"/>
    <w:rsid w:val="00BA4B0B"/>
    <w:rsid w:val="00BD0A5D"/>
    <w:rsid w:val="00BD5D34"/>
    <w:rsid w:val="00BD6F62"/>
    <w:rsid w:val="00C01AC7"/>
    <w:rsid w:val="00C22E8E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21F62"/>
    <w:rsid w:val="00D310EE"/>
    <w:rsid w:val="00D37592"/>
    <w:rsid w:val="00D464F5"/>
    <w:rsid w:val="00D56323"/>
    <w:rsid w:val="00D65DEF"/>
    <w:rsid w:val="00D721EC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2FF1"/>
    <w:rsid w:val="00DE5CE6"/>
    <w:rsid w:val="00DF5DDF"/>
    <w:rsid w:val="00E05230"/>
    <w:rsid w:val="00E267F8"/>
    <w:rsid w:val="00E67488"/>
    <w:rsid w:val="00E77988"/>
    <w:rsid w:val="00E8093B"/>
    <w:rsid w:val="00EB081D"/>
    <w:rsid w:val="00EC60A1"/>
    <w:rsid w:val="00ED6E64"/>
    <w:rsid w:val="00EF14FB"/>
    <w:rsid w:val="00EF20EB"/>
    <w:rsid w:val="00F22185"/>
    <w:rsid w:val="00F25916"/>
    <w:rsid w:val="00F558BF"/>
    <w:rsid w:val="00F60B3C"/>
    <w:rsid w:val="00F616CD"/>
    <w:rsid w:val="00F750BF"/>
    <w:rsid w:val="00F75871"/>
    <w:rsid w:val="00F8615D"/>
    <w:rsid w:val="00F90195"/>
    <w:rsid w:val="00FA5E9A"/>
    <w:rsid w:val="00FB3854"/>
    <w:rsid w:val="00FB4BA0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73850-54FF-4111-B229-067F1A5C8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78</cp:revision>
  <dcterms:created xsi:type="dcterms:W3CDTF">2018-09-08T07:27:00Z</dcterms:created>
  <dcterms:modified xsi:type="dcterms:W3CDTF">2025-07-29T03:45:00Z</dcterms:modified>
</cp:coreProperties>
</file>